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E43B57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Vroom-</w:t>
      </w:r>
      <w:proofErr w:type="spellStart"/>
      <w:r>
        <w:rPr>
          <w:b/>
          <w:color w:val="4B4B4D"/>
          <w:sz w:val="28"/>
        </w:rPr>
        <w:t>Yetton</w:t>
      </w:r>
      <w:proofErr w:type="spellEnd"/>
      <w:r>
        <w:rPr>
          <w:b/>
          <w:color w:val="4B4B4D"/>
          <w:sz w:val="28"/>
        </w:rPr>
        <w:t>-</w:t>
      </w:r>
      <w:proofErr w:type="spellStart"/>
      <w:r>
        <w:rPr>
          <w:b/>
          <w:color w:val="4B4B4D"/>
          <w:sz w:val="28"/>
        </w:rPr>
        <w:t>Jago</w:t>
      </w:r>
      <w:proofErr w:type="spellEnd"/>
      <w:r>
        <w:rPr>
          <w:b/>
          <w:color w:val="4B4B4D"/>
          <w:sz w:val="28"/>
        </w:rPr>
        <w:t xml:space="preserve"> Decision Model</w:t>
      </w:r>
      <w:r w:rsidR="004239DC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9DC" w:rsidTr="004239DC">
        <w:tc>
          <w:tcPr>
            <w:tcW w:w="9016" w:type="dxa"/>
          </w:tcPr>
          <w:p w:rsidR="004239DC" w:rsidRPr="004239DC" w:rsidRDefault="004239DC" w:rsidP="002444DC">
            <w:pPr>
              <w:rPr>
                <w:b/>
                <w:color w:val="4B4B4D"/>
                <w:sz w:val="24"/>
              </w:rPr>
            </w:pPr>
            <w:r w:rsidRPr="004239DC">
              <w:rPr>
                <w:b/>
                <w:color w:val="4B4B4D"/>
                <w:sz w:val="24"/>
              </w:rPr>
              <w:t>1. Answer the questions and follow the arrows appropriate to your response on the decision tree depicted below.</w:t>
            </w:r>
          </w:p>
        </w:tc>
      </w:tr>
      <w:tr w:rsidR="004239DC" w:rsidTr="004239DC">
        <w:tc>
          <w:tcPr>
            <w:tcW w:w="9016" w:type="dxa"/>
          </w:tcPr>
          <w:p w:rsidR="004239DC" w:rsidRDefault="004239DC" w:rsidP="002444DC">
            <w:pPr>
              <w:rPr>
                <w:color w:val="4B4B4D"/>
                <w:sz w:val="24"/>
              </w:rPr>
            </w:pPr>
          </w:p>
          <w:p w:rsidR="004239DC" w:rsidRDefault="004239DC" w:rsidP="004239DC">
            <w:pPr>
              <w:jc w:val="center"/>
              <w:rPr>
                <w:color w:val="4B4B4D"/>
                <w:sz w:val="24"/>
              </w:rPr>
            </w:pPr>
            <w:r>
              <w:rPr>
                <w:noProof/>
                <w:color w:val="97BF0D"/>
                <w:sz w:val="24"/>
                <w:lang w:val="en-GB" w:eastAsia="en-GB"/>
              </w:rPr>
              <w:drawing>
                <wp:inline distT="0" distB="0" distL="0" distR="0" wp14:anchorId="18E89EBE" wp14:editId="2F1E9ABE">
                  <wp:extent cx="3897819" cy="3847381"/>
                  <wp:effectExtent l="0" t="0" r="762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YJ mode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609" cy="387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9DC" w:rsidRDefault="004239DC" w:rsidP="004239DC">
            <w:pPr>
              <w:jc w:val="center"/>
              <w:rPr>
                <w:color w:val="4B4B4D"/>
                <w:sz w:val="24"/>
              </w:rPr>
            </w:pPr>
          </w:p>
        </w:tc>
      </w:tr>
    </w:tbl>
    <w:p w:rsidR="004239DC" w:rsidRDefault="004239DC" w:rsidP="002444DC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27"/>
      </w:tblGrid>
      <w:tr w:rsidR="004B304C" w:rsidTr="00CE2A38">
        <w:tc>
          <w:tcPr>
            <w:tcW w:w="9016" w:type="dxa"/>
            <w:gridSpan w:val="3"/>
          </w:tcPr>
          <w:p w:rsidR="004B304C" w:rsidRDefault="004B304C" w:rsidP="002444DC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4239D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Match the code obtained through the decision tree with its corresponding option below. Utilise this decision-making process.</w:t>
            </w:r>
          </w:p>
        </w:tc>
      </w:tr>
      <w:tr w:rsidR="004B304C" w:rsidTr="004B304C">
        <w:tc>
          <w:tcPr>
            <w:tcW w:w="846" w:type="dxa"/>
          </w:tcPr>
          <w:p w:rsidR="004B304C" w:rsidRPr="00643A26" w:rsidRDefault="004B304C" w:rsidP="004B304C">
            <w:pPr>
              <w:jc w:val="center"/>
              <w:rPr>
                <w:b/>
                <w:color w:val="4B4B4D"/>
                <w:sz w:val="24"/>
              </w:rPr>
            </w:pPr>
            <w:bookmarkStart w:id="0" w:name="_GoBack" w:colFirst="0" w:colLast="2"/>
            <w:r>
              <w:rPr>
                <w:b/>
                <w:color w:val="4B4B4D"/>
                <w:sz w:val="24"/>
              </w:rPr>
              <w:t>Code</w:t>
            </w:r>
          </w:p>
        </w:tc>
        <w:tc>
          <w:tcPr>
            <w:tcW w:w="1843" w:type="dxa"/>
          </w:tcPr>
          <w:p w:rsidR="004B304C" w:rsidRPr="00643A26" w:rsidRDefault="004B304C" w:rsidP="004B304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Process name</w:t>
            </w:r>
          </w:p>
        </w:tc>
        <w:tc>
          <w:tcPr>
            <w:tcW w:w="6327" w:type="dxa"/>
          </w:tcPr>
          <w:p w:rsidR="004B304C" w:rsidRPr="004B304C" w:rsidRDefault="004B304C" w:rsidP="004B304C">
            <w:pPr>
              <w:jc w:val="center"/>
              <w:rPr>
                <w:b/>
                <w:color w:val="4B4B4D"/>
                <w:sz w:val="24"/>
              </w:rPr>
            </w:pPr>
            <w:r w:rsidRPr="004B304C">
              <w:rPr>
                <w:b/>
                <w:color w:val="4B4B4D"/>
                <w:sz w:val="24"/>
              </w:rPr>
              <w:t>Description</w:t>
            </w:r>
          </w:p>
        </w:tc>
      </w:tr>
      <w:bookmarkEnd w:id="0"/>
      <w:tr w:rsidR="004B304C" w:rsidTr="004B304C">
        <w:tc>
          <w:tcPr>
            <w:tcW w:w="846" w:type="dxa"/>
          </w:tcPr>
          <w:p w:rsidR="004B304C" w:rsidRPr="00643A26" w:rsidRDefault="004B304C" w:rsidP="002444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>(A1)</w:t>
            </w:r>
          </w:p>
        </w:tc>
        <w:tc>
          <w:tcPr>
            <w:tcW w:w="1843" w:type="dxa"/>
          </w:tcPr>
          <w:p w:rsidR="004B304C" w:rsidRDefault="004B304C" w:rsidP="002444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 xml:space="preserve">Autocratic 1 </w:t>
            </w:r>
          </w:p>
        </w:tc>
        <w:tc>
          <w:tcPr>
            <w:tcW w:w="6327" w:type="dxa"/>
          </w:tcPr>
          <w:p w:rsidR="004B304C" w:rsidRDefault="004B304C" w:rsidP="002444DC">
            <w:pPr>
              <w:rPr>
                <w:b/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The leader uses the information that they already </w:t>
            </w:r>
            <w:proofErr w:type="gramStart"/>
            <w:r>
              <w:rPr>
                <w:color w:val="4B4B4D"/>
                <w:sz w:val="24"/>
              </w:rPr>
              <w:t>have to</w:t>
            </w:r>
            <w:proofErr w:type="gramEnd"/>
            <w:r>
              <w:rPr>
                <w:color w:val="4B4B4D"/>
                <w:sz w:val="24"/>
              </w:rPr>
              <w:t xml:space="preserve"> make the decision themselves</w:t>
            </w:r>
            <w:r>
              <w:rPr>
                <w:color w:val="4B4B4D"/>
                <w:sz w:val="24"/>
              </w:rPr>
              <w:t>.</w:t>
            </w:r>
          </w:p>
        </w:tc>
      </w:tr>
      <w:tr w:rsidR="004B304C" w:rsidTr="004B304C">
        <w:tc>
          <w:tcPr>
            <w:tcW w:w="846" w:type="dxa"/>
          </w:tcPr>
          <w:p w:rsidR="004B304C" w:rsidRPr="00643A26" w:rsidRDefault="004B304C" w:rsidP="002444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>(A2</w:t>
            </w:r>
            <w:r>
              <w:rPr>
                <w:b/>
                <w:color w:val="4B4B4D"/>
                <w:sz w:val="24"/>
              </w:rPr>
              <w:t>)</w:t>
            </w:r>
          </w:p>
        </w:tc>
        <w:tc>
          <w:tcPr>
            <w:tcW w:w="1843" w:type="dxa"/>
          </w:tcPr>
          <w:p w:rsidR="004B304C" w:rsidRPr="00643A26" w:rsidRDefault="004B304C" w:rsidP="002444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 xml:space="preserve">Autocratic 2 </w:t>
            </w:r>
          </w:p>
        </w:tc>
        <w:tc>
          <w:tcPr>
            <w:tcW w:w="6327" w:type="dxa"/>
          </w:tcPr>
          <w:p w:rsidR="004B304C" w:rsidRDefault="004B304C" w:rsidP="002444DC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The leader asks team members for specific pieces of information, but may not inform the team about the decision to be made</w:t>
            </w:r>
            <w:r>
              <w:rPr>
                <w:color w:val="4B4B4D"/>
                <w:sz w:val="24"/>
              </w:rPr>
              <w:t>.</w:t>
            </w:r>
          </w:p>
        </w:tc>
      </w:tr>
      <w:tr w:rsidR="004B304C" w:rsidTr="004B304C">
        <w:tc>
          <w:tcPr>
            <w:tcW w:w="846" w:type="dxa"/>
          </w:tcPr>
          <w:p w:rsidR="004B304C" w:rsidRPr="00643A26" w:rsidRDefault="004B304C" w:rsidP="002444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>(C1)</w:t>
            </w:r>
          </w:p>
        </w:tc>
        <w:tc>
          <w:tcPr>
            <w:tcW w:w="1843" w:type="dxa"/>
          </w:tcPr>
          <w:p w:rsidR="004B304C" w:rsidRPr="00643A26" w:rsidRDefault="004B304C" w:rsidP="002444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 xml:space="preserve">Consultative 1 </w:t>
            </w:r>
          </w:p>
        </w:tc>
        <w:tc>
          <w:tcPr>
            <w:tcW w:w="6327" w:type="dxa"/>
          </w:tcPr>
          <w:p w:rsidR="004B304C" w:rsidRPr="00643A26" w:rsidRDefault="004B304C" w:rsidP="002444DC">
            <w:pPr>
              <w:rPr>
                <w:b/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The leader informs the team about the decision to be made, but will make the decision in isolation</w:t>
            </w:r>
            <w:r>
              <w:rPr>
                <w:color w:val="4B4B4D"/>
                <w:sz w:val="24"/>
              </w:rPr>
              <w:t>.</w:t>
            </w:r>
          </w:p>
        </w:tc>
      </w:tr>
      <w:tr w:rsidR="004B304C" w:rsidTr="004B304C">
        <w:tc>
          <w:tcPr>
            <w:tcW w:w="846" w:type="dxa"/>
          </w:tcPr>
          <w:p w:rsidR="004B304C" w:rsidRDefault="004B304C" w:rsidP="002444DC">
            <w:pPr>
              <w:rPr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>(C2)</w:t>
            </w:r>
          </w:p>
        </w:tc>
        <w:tc>
          <w:tcPr>
            <w:tcW w:w="1843" w:type="dxa"/>
          </w:tcPr>
          <w:p w:rsidR="004B304C" w:rsidRPr="00643A26" w:rsidRDefault="004B304C" w:rsidP="002444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 xml:space="preserve">Consultative 2 </w:t>
            </w:r>
          </w:p>
        </w:tc>
        <w:tc>
          <w:tcPr>
            <w:tcW w:w="6327" w:type="dxa"/>
          </w:tcPr>
          <w:p w:rsidR="004B304C" w:rsidRDefault="004B304C" w:rsidP="002444DC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The leader is responsible for the decision, but the team discuss the situation together</w:t>
            </w:r>
            <w:r>
              <w:rPr>
                <w:color w:val="4B4B4D"/>
                <w:sz w:val="24"/>
              </w:rPr>
              <w:t>.</w:t>
            </w:r>
          </w:p>
        </w:tc>
      </w:tr>
      <w:tr w:rsidR="004B304C" w:rsidTr="004B304C">
        <w:tc>
          <w:tcPr>
            <w:tcW w:w="846" w:type="dxa"/>
          </w:tcPr>
          <w:p w:rsidR="004B304C" w:rsidRPr="00643A26" w:rsidRDefault="004B304C" w:rsidP="004239DC">
            <w:pPr>
              <w:rPr>
                <w:b/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>(G)</w:t>
            </w:r>
          </w:p>
        </w:tc>
        <w:tc>
          <w:tcPr>
            <w:tcW w:w="1843" w:type="dxa"/>
          </w:tcPr>
          <w:p w:rsidR="004B304C" w:rsidRPr="002444DC" w:rsidRDefault="004B304C" w:rsidP="004239DC">
            <w:pPr>
              <w:rPr>
                <w:color w:val="4B4B4D"/>
                <w:sz w:val="24"/>
              </w:rPr>
            </w:pPr>
            <w:r w:rsidRPr="00643A26">
              <w:rPr>
                <w:b/>
                <w:color w:val="4B4B4D"/>
                <w:sz w:val="24"/>
              </w:rPr>
              <w:t xml:space="preserve">Group </w:t>
            </w:r>
          </w:p>
          <w:p w:rsidR="004B304C" w:rsidRDefault="004B304C" w:rsidP="002444DC">
            <w:pPr>
              <w:rPr>
                <w:color w:val="4B4B4D"/>
                <w:sz w:val="24"/>
              </w:rPr>
            </w:pPr>
          </w:p>
        </w:tc>
        <w:tc>
          <w:tcPr>
            <w:tcW w:w="6327" w:type="dxa"/>
          </w:tcPr>
          <w:p w:rsidR="004B304C" w:rsidRDefault="004B304C" w:rsidP="002444DC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The team make the decision together. The leader’s role is as a facilitator and to support the team during this process.</w:t>
            </w:r>
          </w:p>
        </w:tc>
      </w:tr>
    </w:tbl>
    <w:p w:rsidR="000F62DD" w:rsidRDefault="000F62DD">
      <w:pPr>
        <w:rPr>
          <w:color w:val="919395"/>
        </w:rPr>
      </w:pPr>
    </w:p>
    <w:sectPr w:rsidR="000F62D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444DC"/>
    <w:rsid w:val="002D18E2"/>
    <w:rsid w:val="002D2719"/>
    <w:rsid w:val="00363891"/>
    <w:rsid w:val="004239DC"/>
    <w:rsid w:val="004256FF"/>
    <w:rsid w:val="00436FAB"/>
    <w:rsid w:val="004A09DE"/>
    <w:rsid w:val="004B304C"/>
    <w:rsid w:val="004F5E93"/>
    <w:rsid w:val="00577DD2"/>
    <w:rsid w:val="00643A26"/>
    <w:rsid w:val="0067317C"/>
    <w:rsid w:val="00684332"/>
    <w:rsid w:val="007C1530"/>
    <w:rsid w:val="00871734"/>
    <w:rsid w:val="0097243B"/>
    <w:rsid w:val="00A61810"/>
    <w:rsid w:val="00B56E92"/>
    <w:rsid w:val="00BA4AD1"/>
    <w:rsid w:val="00BB55AF"/>
    <w:rsid w:val="00BF769B"/>
    <w:rsid w:val="00BF7846"/>
    <w:rsid w:val="00D00068"/>
    <w:rsid w:val="00DA18CC"/>
    <w:rsid w:val="00DC5120"/>
    <w:rsid w:val="00DF14D0"/>
    <w:rsid w:val="00E37C2D"/>
    <w:rsid w:val="00E43B57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36DE28B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42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B7B3F-AB93-4343-8CA2-A64569F1F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E6E73-C383-42EC-A674-991E9B29BDAD}"/>
</file>

<file path=customXml/itemProps3.xml><?xml version="1.0" encoding="utf-8"?>
<ds:datastoreItem xmlns:ds="http://schemas.openxmlformats.org/officeDocument/2006/customXml" ds:itemID="{380F5E66-092A-4B63-8AD0-F56035267099}"/>
</file>

<file path=customXml/itemProps4.xml><?xml version="1.0" encoding="utf-8"?>
<ds:datastoreItem xmlns:ds="http://schemas.openxmlformats.org/officeDocument/2006/customXml" ds:itemID="{F7F1FB2A-7F93-4A06-9ADD-3CD5EF04F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2017-07-10T13:19:00Z</dcterms:created>
  <dcterms:modified xsi:type="dcterms:W3CDTF">2017-07-10T13:22:00Z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