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324E5E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Interviewing</w:t>
      </w:r>
      <w:r w:rsidR="00A80CD8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0CD8" w:rsidTr="00A80CD8">
        <w:tc>
          <w:tcPr>
            <w:tcW w:w="9016" w:type="dxa"/>
          </w:tcPr>
          <w:p w:rsidR="00A80CD8" w:rsidRPr="00A80CD8" w:rsidRDefault="00A80CD8" w:rsidP="00F7610A">
            <w:pPr>
              <w:rPr>
                <w:b/>
                <w:color w:val="4B4B4D"/>
                <w:sz w:val="24"/>
              </w:rPr>
            </w:pPr>
            <w:r w:rsidRPr="00A80CD8">
              <w:rPr>
                <w:b/>
                <w:color w:val="4B4B4D"/>
                <w:sz w:val="24"/>
              </w:rPr>
              <w:t>1. Determine the goals and objectives of the interview. What type of information or understanding do you require?</w:t>
            </w:r>
          </w:p>
        </w:tc>
      </w:tr>
      <w:tr w:rsidR="00A80CD8" w:rsidTr="00A80CD8">
        <w:sdt>
          <w:sdtPr>
            <w:rPr>
              <w:color w:val="4B4B4D"/>
              <w:sz w:val="24"/>
            </w:rPr>
            <w:id w:val="20546492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:rsidR="00A80CD8" w:rsidRDefault="00A80CD8" w:rsidP="00F7610A">
                <w:pPr>
                  <w:rPr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80CD8" w:rsidRPr="00363891" w:rsidRDefault="00A80CD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4508"/>
      </w:tblGrid>
      <w:tr w:rsidR="00A80CD8" w:rsidTr="00A80CD8">
        <w:tc>
          <w:tcPr>
            <w:tcW w:w="9016" w:type="dxa"/>
            <w:gridSpan w:val="3"/>
          </w:tcPr>
          <w:p w:rsidR="00A80CD8" w:rsidRDefault="00A80CD8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 Decide who is to be interviewed, selecting persons who can provide the desired insights. Request their permission to conduct an interview.</w:t>
            </w:r>
          </w:p>
        </w:tc>
      </w:tr>
      <w:tr w:rsidR="00A80CD8" w:rsidTr="00A80CD8">
        <w:tc>
          <w:tcPr>
            <w:tcW w:w="1838" w:type="dxa"/>
          </w:tcPr>
          <w:p w:rsidR="00A80CD8" w:rsidRDefault="00A80CD8" w:rsidP="00F7610A">
            <w:pPr>
              <w:rPr>
                <w:b/>
                <w:color w:val="4B4B4D"/>
                <w:sz w:val="24"/>
              </w:rPr>
            </w:pPr>
            <w:bookmarkStart w:id="0" w:name="_GoBack" w:colFirst="2" w:colLast="2"/>
            <w:r>
              <w:rPr>
                <w:b/>
                <w:color w:val="4B4B4D"/>
                <w:sz w:val="24"/>
              </w:rPr>
              <w:t>Interviewee(s):</w:t>
            </w:r>
          </w:p>
        </w:tc>
        <w:tc>
          <w:tcPr>
            <w:tcW w:w="7178" w:type="dxa"/>
            <w:gridSpan w:val="2"/>
          </w:tcPr>
          <w:sdt>
            <w:sdtPr>
              <w:rPr>
                <w:b/>
                <w:color w:val="4B4B4D"/>
                <w:sz w:val="24"/>
              </w:rPr>
              <w:id w:val="-4261228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A80CD8" w:rsidRDefault="00A80CD8" w:rsidP="00F7610A">
                <w:pPr>
                  <w:rPr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80CD8" w:rsidRDefault="00A80CD8" w:rsidP="00F7610A">
            <w:pPr>
              <w:rPr>
                <w:b/>
                <w:color w:val="4B4B4D"/>
                <w:sz w:val="24"/>
              </w:rPr>
            </w:pPr>
          </w:p>
          <w:p w:rsidR="00A80CD8" w:rsidRDefault="00A80CD8" w:rsidP="00F7610A">
            <w:pPr>
              <w:rPr>
                <w:b/>
                <w:color w:val="4B4B4D"/>
                <w:sz w:val="24"/>
              </w:rPr>
            </w:pPr>
          </w:p>
        </w:tc>
      </w:tr>
      <w:bookmarkEnd w:id="0"/>
      <w:tr w:rsidR="00A80CD8" w:rsidTr="00B05594">
        <w:tc>
          <w:tcPr>
            <w:tcW w:w="4508" w:type="dxa"/>
            <w:gridSpan w:val="2"/>
          </w:tcPr>
          <w:p w:rsidR="00A80CD8" w:rsidRDefault="00A80CD8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Permission obtained?</w:t>
            </w:r>
          </w:p>
        </w:tc>
        <w:sdt>
          <w:sdtPr>
            <w:rPr>
              <w:b/>
              <w:color w:val="4B4B4D"/>
              <w:sz w:val="24"/>
            </w:rPr>
            <w:id w:val="-129759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:rsidR="00A80CD8" w:rsidRDefault="00A80CD8" w:rsidP="00A80CD8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4256FF" w:rsidRDefault="004256FF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2999" w:rsidTr="00552999">
        <w:tc>
          <w:tcPr>
            <w:tcW w:w="9016" w:type="dxa"/>
          </w:tcPr>
          <w:p w:rsidR="00552999" w:rsidRDefault="00552999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 Decide how the interview will be conducted.</w:t>
            </w:r>
          </w:p>
        </w:tc>
      </w:tr>
      <w:tr w:rsidR="00552999" w:rsidTr="00552999">
        <w:tc>
          <w:tcPr>
            <w:tcW w:w="9016" w:type="dxa"/>
          </w:tcPr>
          <w:p w:rsidR="00552999" w:rsidRPr="00552999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28693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999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552999">
              <w:rPr>
                <w:b/>
                <w:color w:val="4B4B4D"/>
                <w:sz w:val="24"/>
              </w:rPr>
              <w:t xml:space="preserve"> </w:t>
            </w:r>
            <w:r w:rsidR="00552999">
              <w:rPr>
                <w:color w:val="4B4B4D"/>
                <w:sz w:val="24"/>
              </w:rPr>
              <w:t>Face-to-face</w:t>
            </w:r>
          </w:p>
          <w:p w:rsidR="00552999" w:rsidRPr="00552999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-192094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999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552999">
              <w:rPr>
                <w:b/>
                <w:color w:val="4B4B4D"/>
                <w:sz w:val="24"/>
              </w:rPr>
              <w:t xml:space="preserve"> </w:t>
            </w:r>
            <w:r w:rsidR="00552999">
              <w:rPr>
                <w:color w:val="4B4B4D"/>
                <w:sz w:val="24"/>
              </w:rPr>
              <w:t>Over the phone</w:t>
            </w:r>
          </w:p>
          <w:p w:rsidR="00552999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9760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999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552999">
              <w:rPr>
                <w:b/>
                <w:color w:val="4B4B4D"/>
                <w:sz w:val="24"/>
              </w:rPr>
              <w:t xml:space="preserve"> </w:t>
            </w:r>
            <w:r w:rsidR="00552999">
              <w:rPr>
                <w:color w:val="4B4B4D"/>
                <w:sz w:val="24"/>
              </w:rPr>
              <w:t>Through email</w:t>
            </w:r>
          </w:p>
          <w:p w:rsidR="00552999" w:rsidRPr="00552999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-153711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999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552999">
              <w:rPr>
                <w:b/>
                <w:color w:val="4B4B4D"/>
                <w:sz w:val="24"/>
              </w:rPr>
              <w:t xml:space="preserve"> </w:t>
            </w:r>
            <w:r w:rsidR="00552999">
              <w:rPr>
                <w:color w:val="4B4B4D"/>
                <w:sz w:val="24"/>
              </w:rPr>
              <w:t xml:space="preserve">Another option - </w:t>
            </w:r>
            <w:sdt>
              <w:sdtPr>
                <w:rPr>
                  <w:color w:val="4B4B4D"/>
                  <w:sz w:val="24"/>
                </w:rPr>
                <w:id w:val="-9979572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2999" w:rsidRPr="008021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52999" w:rsidRDefault="00552999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52999" w:rsidTr="00552999">
        <w:tc>
          <w:tcPr>
            <w:tcW w:w="9016" w:type="dxa"/>
            <w:gridSpan w:val="2"/>
          </w:tcPr>
          <w:p w:rsidR="00552999" w:rsidRDefault="004A55E0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="00552999">
              <w:rPr>
                <w:b/>
                <w:color w:val="4B4B4D"/>
                <w:sz w:val="24"/>
              </w:rPr>
              <w:t>. Determine the format of interview most appropriate to obtaining the desired information or understanding.</w:t>
            </w:r>
            <w:r>
              <w:rPr>
                <w:b/>
                <w:color w:val="4B4B4D"/>
                <w:sz w:val="24"/>
              </w:rPr>
              <w:t xml:space="preserve"> Develop the interview questions and interview guide.</w:t>
            </w:r>
          </w:p>
        </w:tc>
      </w:tr>
      <w:tr w:rsidR="004A55E0" w:rsidTr="00552999">
        <w:tc>
          <w:tcPr>
            <w:tcW w:w="9016" w:type="dxa"/>
            <w:gridSpan w:val="2"/>
          </w:tcPr>
          <w:p w:rsidR="004A55E0" w:rsidRPr="004A55E0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70368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E0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4A55E0">
              <w:rPr>
                <w:b/>
                <w:color w:val="4B4B4D"/>
                <w:sz w:val="24"/>
              </w:rPr>
              <w:t xml:space="preserve"> </w:t>
            </w:r>
            <w:r w:rsidR="004A55E0">
              <w:rPr>
                <w:color w:val="4B4B4D"/>
                <w:sz w:val="24"/>
              </w:rPr>
              <w:t>Structured</w:t>
            </w:r>
          </w:p>
          <w:p w:rsidR="004A55E0" w:rsidRPr="004A55E0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-190444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E0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4A55E0">
              <w:rPr>
                <w:b/>
                <w:color w:val="4B4B4D"/>
                <w:sz w:val="24"/>
              </w:rPr>
              <w:t xml:space="preserve"> </w:t>
            </w:r>
            <w:r w:rsidR="004A55E0">
              <w:rPr>
                <w:color w:val="4B4B4D"/>
                <w:sz w:val="24"/>
              </w:rPr>
              <w:t>Semi-structured</w:t>
            </w:r>
          </w:p>
          <w:p w:rsidR="004A55E0" w:rsidRPr="004A55E0" w:rsidRDefault="00D049E3" w:rsidP="00F7610A">
            <w:pPr>
              <w:rPr>
                <w:color w:val="4B4B4D"/>
                <w:sz w:val="24"/>
              </w:rPr>
            </w:pPr>
            <w:sdt>
              <w:sdtPr>
                <w:rPr>
                  <w:b/>
                  <w:color w:val="4B4B4D"/>
                  <w:sz w:val="24"/>
                </w:rPr>
                <w:id w:val="21451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E0"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  <w:r w:rsidR="004A55E0">
              <w:rPr>
                <w:b/>
                <w:color w:val="4B4B4D"/>
                <w:sz w:val="24"/>
              </w:rPr>
              <w:t xml:space="preserve"> </w:t>
            </w:r>
            <w:r w:rsidR="004A55E0">
              <w:rPr>
                <w:color w:val="4B4B4D"/>
                <w:sz w:val="24"/>
              </w:rPr>
              <w:t>Unstructured</w:t>
            </w:r>
          </w:p>
        </w:tc>
      </w:tr>
      <w:tr w:rsidR="004A55E0" w:rsidTr="004A55E0">
        <w:tc>
          <w:tcPr>
            <w:tcW w:w="2263" w:type="dxa"/>
          </w:tcPr>
          <w:p w:rsidR="004A55E0" w:rsidRDefault="004A55E0" w:rsidP="00F7610A">
            <w:pPr>
              <w:rPr>
                <w:rFonts w:ascii="MS Gothic" w:eastAsia="MS Gothic" w:hAnsi="MS Gothic"/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Interview questions</w:t>
            </w:r>
          </w:p>
        </w:tc>
        <w:sdt>
          <w:sdtPr>
            <w:rPr>
              <w:rFonts w:ascii="MS Gothic" w:eastAsia="MS Gothic" w:hAnsi="MS Gothic" w:hint="eastAsia"/>
              <w:b/>
              <w:color w:val="4B4B4D"/>
              <w:sz w:val="24"/>
            </w:rPr>
            <w:id w:val="1423064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:rsidR="004A55E0" w:rsidRDefault="004A55E0" w:rsidP="00F7610A">
                <w:pPr>
                  <w:rPr>
                    <w:rFonts w:ascii="MS Gothic" w:eastAsia="MS Gothic" w:hAnsi="MS Gothic"/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55E0" w:rsidTr="004A55E0">
        <w:tc>
          <w:tcPr>
            <w:tcW w:w="2263" w:type="dxa"/>
          </w:tcPr>
          <w:p w:rsidR="004A55E0" w:rsidRDefault="004A55E0" w:rsidP="00F7610A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Interview guide</w:t>
            </w:r>
          </w:p>
        </w:tc>
        <w:sdt>
          <w:sdtPr>
            <w:rPr>
              <w:rFonts w:ascii="MS Gothic" w:eastAsia="MS Gothic" w:hAnsi="MS Gothic" w:hint="eastAsia"/>
              <w:b/>
              <w:color w:val="4B4B4D"/>
              <w:sz w:val="24"/>
            </w:rPr>
            <w:id w:val="-18669765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:rsidR="004A55E0" w:rsidRDefault="004A55E0" w:rsidP="00F7610A">
                <w:pPr>
                  <w:rPr>
                    <w:rFonts w:ascii="MS Gothic" w:eastAsia="MS Gothic" w:hAnsi="MS Gothic"/>
                    <w:b/>
                    <w:color w:val="4B4B4D"/>
                    <w:sz w:val="24"/>
                  </w:rPr>
                </w:pPr>
                <w:r w:rsidRPr="008021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52999" w:rsidRDefault="00552999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5E0" w:rsidTr="004A55E0">
        <w:tc>
          <w:tcPr>
            <w:tcW w:w="9016" w:type="dxa"/>
          </w:tcPr>
          <w:p w:rsidR="004A55E0" w:rsidRDefault="004A55E0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5. Conduct the interview(s) and evaluate whether the desired information or understanding was obtained.</w:t>
            </w:r>
          </w:p>
        </w:tc>
      </w:tr>
    </w:tbl>
    <w:p w:rsidR="000F62DD" w:rsidRDefault="000F62DD">
      <w:pPr>
        <w:rPr>
          <w:color w:val="919395"/>
        </w:rPr>
      </w:pPr>
    </w:p>
    <w:sectPr w:rsidR="000F62D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9E3" w:rsidRDefault="00D049E3" w:rsidP="00BF769B">
      <w:pPr>
        <w:spacing w:after="0" w:line="240" w:lineRule="auto"/>
      </w:pPr>
      <w:r>
        <w:separator/>
      </w:r>
    </w:p>
  </w:endnote>
  <w:endnote w:type="continuationSeparator" w:id="0">
    <w:p w:rsidR="00D049E3" w:rsidRDefault="00D049E3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9E3" w:rsidRDefault="00D049E3" w:rsidP="00BF769B">
      <w:pPr>
        <w:spacing w:after="0" w:line="240" w:lineRule="auto"/>
      </w:pPr>
      <w:r>
        <w:separator/>
      </w:r>
    </w:p>
  </w:footnote>
  <w:footnote w:type="continuationSeparator" w:id="0">
    <w:p w:rsidR="00D049E3" w:rsidRDefault="00D049E3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69B" w:rsidRDefault="00216B8F" w:rsidP="00BA4AD1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2519045</wp:posOffset>
          </wp:positionH>
          <wp:positionV relativeFrom="paragraph">
            <wp:posOffset>76835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>
          <wp:extent cx="960120" cy="960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T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9B"/>
    <w:rsid w:val="00021272"/>
    <w:rsid w:val="000B43D1"/>
    <w:rsid w:val="000F62DD"/>
    <w:rsid w:val="00216B8F"/>
    <w:rsid w:val="002D18DA"/>
    <w:rsid w:val="002D2719"/>
    <w:rsid w:val="00324E5E"/>
    <w:rsid w:val="00363891"/>
    <w:rsid w:val="004256FF"/>
    <w:rsid w:val="00436FAB"/>
    <w:rsid w:val="004A55E0"/>
    <w:rsid w:val="004F5E93"/>
    <w:rsid w:val="00552999"/>
    <w:rsid w:val="00577DD2"/>
    <w:rsid w:val="006576E3"/>
    <w:rsid w:val="0067317C"/>
    <w:rsid w:val="007265E6"/>
    <w:rsid w:val="007C1530"/>
    <w:rsid w:val="00871734"/>
    <w:rsid w:val="0097243B"/>
    <w:rsid w:val="00A61810"/>
    <w:rsid w:val="00A80CD8"/>
    <w:rsid w:val="00B56E92"/>
    <w:rsid w:val="00BA4AD1"/>
    <w:rsid w:val="00BB55AF"/>
    <w:rsid w:val="00BF769B"/>
    <w:rsid w:val="00BF7846"/>
    <w:rsid w:val="00D00068"/>
    <w:rsid w:val="00D049E3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A8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C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C8E2-46FC-4B19-B52D-9DBB9116DC65}"/>
      </w:docPartPr>
      <w:docPartBody>
        <w:p w:rsidR="00252D44" w:rsidRDefault="00632496">
          <w:r w:rsidRPr="008021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96"/>
    <w:rsid w:val="00252D44"/>
    <w:rsid w:val="00286C07"/>
    <w:rsid w:val="006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4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8CE6-DD80-470B-80D8-7C85415B9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AD274-EACD-4385-BCA2-802E0C48A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56C15-3638-44BB-868E-629E3964F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2d969-dfd8-413c-8255-9e0c0fc5aa86"/>
    <ds:schemaRef ds:uri="4a8a2481-c3e0-4249-9f93-6a5cec32a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0C9CF-81BD-44E5-A9C6-2335F94B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Rory McCall</cp:lastModifiedBy>
  <cp:revision>2</cp:revision>
  <cp:lastPrinted>2017-03-22T16:00:00Z</cp:lastPrinted>
  <dcterms:created xsi:type="dcterms:W3CDTF">2023-08-02T15:27:00Z</dcterms:created>
  <dcterms:modified xsi:type="dcterms:W3CDTF">2023-08-02T15:27:00Z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  <property fmtid="{D5CDD505-2E9C-101B-9397-08002B2CF9AE}" pid="3" name="GrammarlyDocumentId">
    <vt:lpwstr>28d161335676d7bd83ef989bcbf36892eef96c5ecc339cc315210b3dfddc520d</vt:lpwstr>
  </property>
</Properties>
</file>